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7" w:rsidRDefault="00257077" w:rsidP="002570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0294">
        <w:rPr>
          <w:b/>
          <w:bCs/>
          <w:color w:val="auto"/>
          <w:sz w:val="28"/>
          <w:szCs w:val="28"/>
        </w:rPr>
        <w:t>ПОЯСНИТЕЛЬНАЯ ЗАПИСКА</w:t>
      </w:r>
      <w:r>
        <w:rPr>
          <w:b/>
          <w:bCs/>
          <w:color w:val="auto"/>
          <w:sz w:val="28"/>
          <w:szCs w:val="28"/>
        </w:rPr>
        <w:t xml:space="preserve"> К РАБОЧЕЙ ПРОГРАММЕ СОО</w:t>
      </w:r>
    </w:p>
    <w:p w:rsidR="00257077" w:rsidRDefault="00257077" w:rsidP="0025707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ХИМИИ (УГЛУБЛЕННЫЙ УРОВЕНЬ)</w:t>
      </w:r>
    </w:p>
    <w:p w:rsidR="00257077" w:rsidRPr="001B0294" w:rsidRDefault="00257077" w:rsidP="0025707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57077" w:rsidRPr="008B3F2F" w:rsidRDefault="00257077" w:rsidP="00257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>Рабочая п</w:t>
      </w:r>
      <w:r w:rsidRPr="008B3F2F">
        <w:rPr>
          <w:rFonts w:ascii="Times New Roman" w:eastAsia="SchoolBookSanPin" w:hAnsi="Times New Roman" w:cs="Times New Roman"/>
          <w:sz w:val="24"/>
          <w:szCs w:val="24"/>
        </w:rPr>
        <w:t>рограмма по химии на уровне среднего общего образования  разработана</w:t>
      </w:r>
      <w:r w:rsidRPr="008B3F2F">
        <w:rPr>
          <w:rFonts w:ascii="Times New Roman" w:hAnsi="Times New Roman" w:cs="Times New Roman"/>
          <w:sz w:val="24"/>
          <w:szCs w:val="24"/>
        </w:rPr>
        <w:t xml:space="preserve"> на основе Федерального закона от 29.12.2012 № 273-ФЗ «Об образовании в Российской Федерации» (Федеральный закон от 29.12.2012 № 273-ФЗ (ред. от 16.04.2022) «Об образовании в Российской Федерации»),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</w:t>
      </w:r>
      <w:r w:rsidRPr="008B3F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3F2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8B3F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F2F">
        <w:rPr>
          <w:rFonts w:ascii="Times New Roman" w:hAnsi="Times New Roman" w:cs="Times New Roman"/>
          <w:sz w:val="24"/>
          <w:szCs w:val="24"/>
        </w:rPr>
        <w:t xml:space="preserve"> России от 17.05.2012 № 413</w:t>
      </w:r>
      <w:proofErr w:type="gramEnd"/>
      <w:r w:rsidRPr="008B3F2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B3F2F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среднего общего образования»),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(Концепция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8B3F2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B3F2F">
        <w:rPr>
          <w:rFonts w:ascii="Times New Roman" w:hAnsi="Times New Roman" w:cs="Times New Roman"/>
          <w:sz w:val="24"/>
          <w:szCs w:val="24"/>
        </w:rPr>
        <w:t xml:space="preserve"> России, протокол от 03.12.2019 № ПК-4вн) и основных положений федеральной программы воспитания (Федеральная программа воспитания (одобрена решением федерального</w:t>
      </w:r>
      <w:proofErr w:type="gramEnd"/>
      <w:r w:rsidRPr="008B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F2F">
        <w:rPr>
          <w:rFonts w:ascii="Times New Roman" w:hAnsi="Times New Roman" w:cs="Times New Roman"/>
          <w:sz w:val="24"/>
          <w:szCs w:val="24"/>
        </w:rPr>
        <w:t>учебно-методического объединения по общему образованию, протокол от 02.06.2020 № 2/20).</w:t>
      </w:r>
      <w:proofErr w:type="gramEnd"/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«Химия» на уровне углублённого изучения занимает важное место в системе </w:t>
      </w:r>
      <w:proofErr w:type="spellStart"/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естественно-научного</w:t>
      </w:r>
      <w:proofErr w:type="spellEnd"/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t>родолжения обучения в средних специальных и высших учебных заведениях, в которых химия является одной из приоритетных дисциплин.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</w:t>
      </w:r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средствами предмета, изучаемого в рамках конкретного профиля;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организационно-планирующая, </w:t>
      </w:r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определение: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принципов структурирования и последовательности изучения учебного материала, количественных и качественных его характеристик; 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подходов к формированию содержательной основы контроля и оценки образовательных </w:t>
      </w:r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достижений</w:t>
      </w:r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 рамках итоговой аттестации в форме единого государственного экзамена по химии.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для углублённого изучения химии: 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даёт примерное распределение учебного времени, рекомендуемого для изучения отдельных тем; 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предлагает примерную последовательность изучения учебного материала 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br/>
        <w:t xml:space="preserve">с учётом логики построения курса, </w:t>
      </w:r>
      <w:proofErr w:type="spell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внутрипредметных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межпредметных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связей;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образования, содержательной характеристики планируемых результатов освоения основной 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образовательной программы среднего общего образования (личностных, </w:t>
      </w:r>
      <w:proofErr w:type="spell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>, предметных), а также с учётом основных видов учебно-познавательных действий ученика по освоению содержания предмета.</w:t>
      </w:r>
    </w:p>
    <w:p w:rsidR="00257077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основного общего образования.</w:t>
      </w:r>
    </w:p>
    <w:p w:rsidR="00257077" w:rsidRPr="001B0294" w:rsidRDefault="00257077" w:rsidP="00257077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57077" w:rsidRPr="001B0294" w:rsidRDefault="00257077" w:rsidP="00257077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9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«Химия» на уровне углублённого изучения занимает важное место в системе </w:t>
      </w:r>
      <w:proofErr w:type="spellStart"/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естественно-научного</w:t>
      </w:r>
      <w:proofErr w:type="spellEnd"/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средних специальных и высших учебных заведениях, в которых химия является одной из приоритетных дисциплин.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учебный предмет «Химия»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естественно-научных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средних специальных и высших учебных организациях. Наряду с этим, в свете требований ФГОС СОО к планируемым результатам освоения основной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8B3F2F">
        <w:rPr>
          <w:rFonts w:ascii="Times New Roman" w:hAnsi="Times New Roman" w:cs="Times New Roman"/>
          <w:color w:val="auto"/>
          <w:sz w:val="24"/>
          <w:szCs w:val="24"/>
        </w:rPr>
        <w:t>общеинтеллектуальных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t>адпредметный</w:t>
      </w:r>
      <w:proofErr w:type="spellEnd"/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характер. </w:t>
      </w:r>
    </w:p>
    <w:p w:rsidR="00257077" w:rsidRPr="008B3F2F" w:rsidRDefault="00257077" w:rsidP="00257077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257077" w:rsidRPr="008B3F2F" w:rsidRDefault="00257077" w:rsidP="0025707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077" w:rsidRPr="00BE7690" w:rsidRDefault="00257077" w:rsidP="0025707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7077" w:rsidRPr="001B0294" w:rsidRDefault="00257077" w:rsidP="00257077">
      <w:pPr>
        <w:spacing w:line="240" w:lineRule="auto"/>
        <w:ind w:right="39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94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 «Химия»</w:t>
      </w:r>
    </w:p>
    <w:p w:rsidR="00257077" w:rsidRPr="00BC3CCA" w:rsidRDefault="00257077" w:rsidP="00257077">
      <w:pPr>
        <w:pStyle w:val="body"/>
        <w:spacing w:line="240" w:lineRule="auto"/>
        <w:ind w:firstLine="709"/>
        <w:rPr>
          <w:rFonts w:ascii="Times New Roman" w:eastAsia="OfficinaSansBoldITC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3F2F">
        <w:rPr>
          <w:rFonts w:ascii="Times New Roman" w:hAnsi="Times New Roman" w:cs="Times New Roman"/>
          <w:sz w:val="24"/>
          <w:szCs w:val="24"/>
        </w:rPr>
        <w:t>Целями изучения химии по программам среднего общего образования</w:t>
      </w:r>
      <w:r w:rsidRPr="008B3F2F">
        <w:rPr>
          <w:rFonts w:ascii="Times New Roman" w:hAnsi="Times New Roman" w:cs="Times New Roman"/>
          <w:color w:val="auto"/>
          <w:sz w:val="24"/>
          <w:szCs w:val="24"/>
        </w:rPr>
        <w:t xml:space="preserve"> на углублённом уровне </w:t>
      </w:r>
      <w:r w:rsidRPr="008B3F2F">
        <w:rPr>
          <w:rFonts w:ascii="Times New Roman" w:hAnsi="Times New Roman" w:cs="Times New Roman"/>
          <w:sz w:val="24"/>
          <w:szCs w:val="24"/>
        </w:rPr>
        <w:t>являются: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>- 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>- 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257077" w:rsidRPr="008B3F2F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t>- 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257077" w:rsidRPr="00BC3CCA" w:rsidRDefault="00257077" w:rsidP="00257077">
      <w:pPr>
        <w:pStyle w:val="list-dash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3F2F">
        <w:rPr>
          <w:rFonts w:ascii="Times New Roman" w:hAnsi="Times New Roman" w:cs="Times New Roman"/>
          <w:color w:val="auto"/>
          <w:sz w:val="24"/>
          <w:szCs w:val="24"/>
        </w:rPr>
        <w:lastRenderedPageBreak/>
        <w:t>- 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257077" w:rsidRPr="001B0294" w:rsidRDefault="00257077" w:rsidP="00257077">
      <w:pPr>
        <w:spacing w:line="240" w:lineRule="auto"/>
        <w:ind w:right="39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9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57077" w:rsidRPr="008B3F2F" w:rsidRDefault="00257077" w:rsidP="0025707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8B3F2F">
        <w:rPr>
          <w:rFonts w:ascii="Times New Roman" w:eastAsia="OfficinaSansBoldITC" w:hAnsi="Times New Roman" w:cs="Times New Roman"/>
          <w:sz w:val="24"/>
          <w:szCs w:val="24"/>
        </w:rPr>
        <w:t>В соответствии с ФГОС СОО учебный предмет «Химия» углубленного уровня входит в состав предметной области «</w:t>
      </w:r>
      <w:proofErr w:type="spellStart"/>
      <w:proofErr w:type="gramStart"/>
      <w:r w:rsidRPr="008B3F2F">
        <w:rPr>
          <w:rFonts w:ascii="Times New Roman" w:eastAsia="OfficinaSansBoldITC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B3F2F">
        <w:rPr>
          <w:rFonts w:ascii="Times New Roman" w:eastAsia="OfficinaSansBoldITC" w:hAnsi="Times New Roman" w:cs="Times New Roman"/>
          <w:sz w:val="24"/>
          <w:szCs w:val="24"/>
        </w:rPr>
        <w:t xml:space="preserve"> предметы» и является обязательным для изучения.</w:t>
      </w:r>
    </w:p>
    <w:p w:rsidR="00257077" w:rsidRPr="008B3F2F" w:rsidRDefault="00257077" w:rsidP="00257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SchoolBookSanPin" w:hAnsi="Times New Roman" w:cs="Times New Roman"/>
          <w:color w:val="0D0D0D"/>
          <w:position w:val="1"/>
          <w:sz w:val="24"/>
          <w:szCs w:val="24"/>
          <w:lang w:eastAsia="ru-RU"/>
        </w:rPr>
      </w:pPr>
      <w:r w:rsidRPr="008B3F2F">
        <w:rPr>
          <w:rFonts w:ascii="Times New Roman" w:hAnsi="Times New Roman" w:cs="Times New Roman"/>
          <w:sz w:val="24"/>
          <w:szCs w:val="24"/>
        </w:rPr>
        <w:t>Содержание учебного предмета «Химия», предст</w:t>
      </w:r>
      <w:r>
        <w:rPr>
          <w:rFonts w:ascii="Times New Roman" w:hAnsi="Times New Roman" w:cs="Times New Roman"/>
          <w:sz w:val="24"/>
          <w:szCs w:val="24"/>
        </w:rPr>
        <w:t>авленное в настоящей</w:t>
      </w:r>
      <w:r w:rsidRPr="008B3F2F">
        <w:rPr>
          <w:rFonts w:ascii="Times New Roman" w:hAnsi="Times New Roman" w:cs="Times New Roman"/>
          <w:sz w:val="24"/>
          <w:szCs w:val="24"/>
        </w:rPr>
        <w:t xml:space="preserve"> рабочей программе, соответствует ФГОС СОО, ФООП СОО. Учебным планом для изучения химии на углубленном уровне отводится</w:t>
      </w:r>
      <w:r w:rsidRPr="008B3F2F">
        <w:rPr>
          <w:rFonts w:ascii="Times New Roman" w:eastAsia="SchoolBookSanPi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B3F2F">
        <w:rPr>
          <w:rFonts w:ascii="Times New Roman" w:eastAsia="SchoolBookSanPin" w:hAnsi="Times New Roman" w:cs="Times New Roman"/>
          <w:color w:val="0D0D0D"/>
          <w:sz w:val="24"/>
          <w:szCs w:val="24"/>
          <w:lang w:eastAsia="ru-RU"/>
        </w:rPr>
        <w:noBreakHyphen/>
        <w:t xml:space="preserve"> </w:t>
      </w:r>
      <w:r w:rsidRPr="008B3F2F">
        <w:rPr>
          <w:rFonts w:ascii="Times New Roman" w:eastAsia="SchoolBookSanPin" w:hAnsi="Times New Roman" w:cs="Times New Roman"/>
          <w:color w:val="0D0D0D"/>
          <w:position w:val="1"/>
          <w:sz w:val="24"/>
          <w:szCs w:val="24"/>
          <w:lang w:eastAsia="ru-RU"/>
        </w:rPr>
        <w:t xml:space="preserve">204 часа: в 10 классе </w:t>
      </w:r>
      <w:r w:rsidRPr="008B3F2F">
        <w:rPr>
          <w:rFonts w:ascii="Times New Roman" w:eastAsia="SchoolBookSanPin" w:hAnsi="Times New Roman" w:cs="Times New Roman"/>
          <w:color w:val="0D0D0D"/>
          <w:position w:val="1"/>
          <w:sz w:val="24"/>
          <w:szCs w:val="24"/>
          <w:lang w:eastAsia="ru-RU"/>
        </w:rPr>
        <w:noBreakHyphen/>
        <w:t xml:space="preserve"> 102 часа (3 часа в неделю), в 11 классе </w:t>
      </w:r>
      <w:r w:rsidRPr="008B3F2F">
        <w:rPr>
          <w:rFonts w:ascii="Times New Roman" w:eastAsia="SchoolBookSanPin" w:hAnsi="Times New Roman" w:cs="Times New Roman"/>
          <w:color w:val="0D0D0D"/>
          <w:position w:val="1"/>
          <w:sz w:val="24"/>
          <w:szCs w:val="24"/>
          <w:lang w:eastAsia="ru-RU"/>
        </w:rPr>
        <w:noBreakHyphen/>
        <w:t xml:space="preserve"> 102 часа (3 часа в неделю)</w:t>
      </w:r>
      <w:r>
        <w:rPr>
          <w:rFonts w:ascii="Times New Roman" w:eastAsia="SchoolBookSanPin" w:hAnsi="Times New Roman" w:cs="Times New Roman"/>
          <w:color w:val="0D0D0D"/>
          <w:position w:val="1"/>
          <w:sz w:val="24"/>
          <w:szCs w:val="24"/>
          <w:lang w:eastAsia="ru-RU"/>
        </w:rPr>
        <w:t>.</w:t>
      </w:r>
    </w:p>
    <w:p w:rsidR="00257077" w:rsidRPr="00BE7690" w:rsidRDefault="00257077" w:rsidP="00257077">
      <w:pPr>
        <w:widowControl w:val="0"/>
        <w:suppressAutoHyphens/>
        <w:spacing w:after="0" w:line="240" w:lineRule="auto"/>
        <w:contextualSpacing/>
        <w:rPr>
          <w:rFonts w:ascii="Times New Roman" w:eastAsia="OfficinaSansBoldITC" w:hAnsi="Times New Roman" w:cs="Times New Roman"/>
          <w:sz w:val="24"/>
          <w:szCs w:val="24"/>
        </w:rPr>
      </w:pP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7077"/>
    <w:rsid w:val="00257077"/>
    <w:rsid w:val="0035351F"/>
    <w:rsid w:val="004C49BD"/>
    <w:rsid w:val="005E25CA"/>
    <w:rsid w:val="0067159C"/>
    <w:rsid w:val="00743BE3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qFormat/>
    <w:rsid w:val="00257077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qFormat/>
    <w:rsid w:val="00257077"/>
    <w:pPr>
      <w:widowControl w:val="0"/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2023-11-03T14:13:00Z</dcterms:created>
  <dcterms:modified xsi:type="dcterms:W3CDTF">2023-11-03T14:14:00Z</dcterms:modified>
</cp:coreProperties>
</file>