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FC" w:rsidRDefault="00E64DFC" w:rsidP="00E64DFC">
      <w:pPr>
        <w:pStyle w:val="a3"/>
        <w:spacing w:before="0" w:beforeAutospacing="0" w:after="240" w:afterAutospacing="0" w:line="276" w:lineRule="auto"/>
        <w:jc w:val="center"/>
        <w:rPr>
          <w:rStyle w:val="a4"/>
          <w:sz w:val="28"/>
          <w:szCs w:val="28"/>
        </w:rPr>
      </w:pPr>
      <w:r w:rsidRPr="00E64DFC">
        <w:rPr>
          <w:rStyle w:val="a4"/>
          <w:sz w:val="28"/>
          <w:szCs w:val="28"/>
        </w:rPr>
        <w:t>ПОЯСНИТЕЛЬНАЯ ЗАПИСКА</w:t>
      </w:r>
      <w:r>
        <w:rPr>
          <w:rStyle w:val="a4"/>
          <w:sz w:val="28"/>
          <w:szCs w:val="28"/>
        </w:rPr>
        <w:t xml:space="preserve">  К РАБОЧЕЙ ПРОГРАММЕ СОО</w:t>
      </w:r>
    </w:p>
    <w:p w:rsidR="00E64DFC" w:rsidRPr="00E64DFC" w:rsidRDefault="00E64DFC" w:rsidP="00E64DFC">
      <w:pPr>
        <w:pStyle w:val="a3"/>
        <w:spacing w:before="0" w:beforeAutospacing="0" w:after="240" w:afterAutospacing="0" w:line="276" w:lineRule="auto"/>
        <w:jc w:val="center"/>
        <w:rPr>
          <w:sz w:val="28"/>
          <w:szCs w:val="28"/>
        </w:rPr>
      </w:pPr>
      <w:r>
        <w:rPr>
          <w:rStyle w:val="a4"/>
          <w:sz w:val="28"/>
          <w:szCs w:val="28"/>
        </w:rPr>
        <w:t>ПО ГЕОМЕТРИИ (УГЛУБЛЕННЫЙ УРОВЕНЬ)</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E64DFC">
        <w:rPr>
          <w:sz w:val="28"/>
          <w:szCs w:val="28"/>
        </w:rPr>
        <w:t>естественно-научной</w:t>
      </w:r>
      <w:proofErr w:type="spellEnd"/>
      <w:proofErr w:type="gramEnd"/>
      <w:r w:rsidRPr="00E64DFC">
        <w:rPr>
          <w:sz w:val="28"/>
          <w:szCs w:val="28"/>
        </w:rPr>
        <w:t xml:space="preserve"> направленности и предметов гуманитарного цикла. Поскольку логическое мышление, формируемое при изучении </w:t>
      </w:r>
      <w:proofErr w:type="gramStart"/>
      <w:r w:rsidRPr="00E64DFC">
        <w:rPr>
          <w:sz w:val="28"/>
          <w:szCs w:val="28"/>
        </w:rPr>
        <w:t>обучающимися</w:t>
      </w:r>
      <w:proofErr w:type="gramEnd"/>
      <w:r w:rsidRPr="00E64DFC">
        <w:rPr>
          <w:sz w:val="28"/>
          <w:szCs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E64DFC">
        <w:rPr>
          <w:sz w:val="28"/>
          <w:szCs w:val="28"/>
        </w:rPr>
        <w:t>естественно-научного</w:t>
      </w:r>
      <w:proofErr w:type="spellEnd"/>
      <w:r w:rsidRPr="00E64DFC">
        <w:rPr>
          <w:sz w:val="28"/>
          <w:szCs w:val="28"/>
        </w:rPr>
        <w:t xml:space="preserve"> цикла, в частности физических задач.</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Приоритетными задачами курса геометрии на углублённом уровне, расширяющими и усиливающими курс базового уровня, являются:</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расширение представления о геометрии как части мировой культуры и формирование осознания взаимосвязи геометрии с окружающим миром;</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lastRenderedPageBreak/>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E64DFC">
        <w:rPr>
          <w:sz w:val="28"/>
          <w:szCs w:val="28"/>
        </w:rPr>
        <w:t>ств пр</w:t>
      </w:r>
      <w:proofErr w:type="gramEnd"/>
      <w:r w:rsidRPr="00E64DFC">
        <w:rPr>
          <w:sz w:val="28"/>
          <w:szCs w:val="28"/>
        </w:rPr>
        <w:t>и обосновании математических утверждений и роли аксиоматики в проведении дедуктивных рассуждений;</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64DFC" w:rsidRPr="00E64DFC" w:rsidRDefault="00E64DFC" w:rsidP="00E64DFC">
      <w:pPr>
        <w:pStyle w:val="a3"/>
        <w:spacing w:before="0" w:beforeAutospacing="0" w:after="0" w:afterAutospacing="0" w:line="276" w:lineRule="auto"/>
        <w:ind w:firstLine="567"/>
        <w:jc w:val="both"/>
        <w:rPr>
          <w:sz w:val="28"/>
          <w:szCs w:val="28"/>
        </w:rPr>
      </w:pPr>
      <w:r w:rsidRPr="00E64DFC">
        <w:rPr>
          <w:sz w:val="28"/>
          <w:szCs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Переход к изучению геометрии на углублённом уровне позволяет:</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lastRenderedPageBreak/>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sz w:val="28"/>
          <w:szCs w:val="28"/>
        </w:rPr>
        <w:t xml:space="preserve">подготовить </w:t>
      </w:r>
      <w:proofErr w:type="gramStart"/>
      <w:r w:rsidRPr="00E64DFC">
        <w:rPr>
          <w:sz w:val="28"/>
          <w:szCs w:val="28"/>
        </w:rPr>
        <w:t>обучающихся</w:t>
      </w:r>
      <w:proofErr w:type="gramEnd"/>
      <w:r w:rsidRPr="00E64DFC">
        <w:rPr>
          <w:sz w:val="28"/>
          <w:szCs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64DFC" w:rsidRPr="00E64DFC" w:rsidRDefault="00E64DFC" w:rsidP="00E64DFC">
      <w:pPr>
        <w:pStyle w:val="a3"/>
        <w:spacing w:before="0" w:beforeAutospacing="0" w:after="240" w:afterAutospacing="0" w:line="276" w:lineRule="auto"/>
        <w:ind w:firstLine="567"/>
        <w:jc w:val="both"/>
        <w:rPr>
          <w:sz w:val="28"/>
          <w:szCs w:val="28"/>
        </w:rPr>
      </w:pPr>
      <w:r w:rsidRPr="00E64DFC">
        <w:rPr>
          <w:rStyle w:val="placeholder-mask"/>
          <w:sz w:val="28"/>
          <w:szCs w:val="28"/>
        </w:rPr>
        <w:t>‌</w:t>
      </w:r>
      <w:r w:rsidRPr="00E64DFC">
        <w:rPr>
          <w:rStyle w:val="placeholder"/>
          <w:sz w:val="28"/>
          <w:szCs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r w:rsidRPr="00E64DFC">
        <w:rPr>
          <w:rStyle w:val="placeholder-mask"/>
          <w:sz w:val="28"/>
          <w:szCs w:val="28"/>
        </w:rPr>
        <w:t>‌</w:t>
      </w:r>
      <w:r w:rsidRPr="00E64DFC">
        <w:rPr>
          <w:sz w:val="28"/>
          <w:szCs w:val="28"/>
        </w:rPr>
        <w:t>‌</w:t>
      </w:r>
    </w:p>
    <w:p w:rsidR="008C307E" w:rsidRPr="00E64DFC" w:rsidRDefault="008C307E" w:rsidP="00E64DFC">
      <w:pPr>
        <w:spacing w:after="240"/>
        <w:rPr>
          <w:sz w:val="28"/>
          <w:szCs w:val="28"/>
        </w:rPr>
      </w:pPr>
    </w:p>
    <w:sectPr w:rsidR="008C307E" w:rsidRPr="00E64DFC" w:rsidSect="0067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4DFC"/>
    <w:rsid w:val="0035351F"/>
    <w:rsid w:val="004C49BD"/>
    <w:rsid w:val="005E25CA"/>
    <w:rsid w:val="0067159C"/>
    <w:rsid w:val="008C307E"/>
    <w:rsid w:val="00A60ABB"/>
    <w:rsid w:val="00C43102"/>
    <w:rsid w:val="00E12323"/>
    <w:rsid w:val="00E64DFC"/>
    <w:rsid w:val="00FC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DFC"/>
    <w:rPr>
      <w:b/>
      <w:bCs/>
    </w:rPr>
  </w:style>
  <w:style w:type="character" w:customStyle="1" w:styleId="placeholder-mask">
    <w:name w:val="placeholder-mask"/>
    <w:basedOn w:val="a0"/>
    <w:rsid w:val="00E64DFC"/>
  </w:style>
  <w:style w:type="character" w:customStyle="1" w:styleId="placeholder">
    <w:name w:val="placeholder"/>
    <w:basedOn w:val="a0"/>
    <w:rsid w:val="00E64DFC"/>
  </w:style>
</w:styles>
</file>

<file path=word/webSettings.xml><?xml version="1.0" encoding="utf-8"?>
<w:webSettings xmlns:r="http://schemas.openxmlformats.org/officeDocument/2006/relationships" xmlns:w="http://schemas.openxmlformats.org/wordprocessingml/2006/main">
  <w:divs>
    <w:div w:id="5113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Company>Reanimator Extreme Edition</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vbuto</dc:creator>
  <cp:lastModifiedBy>vbuto</cp:lastModifiedBy>
  <cp:revision>1</cp:revision>
  <dcterms:created xsi:type="dcterms:W3CDTF">2023-11-05T15:00:00Z</dcterms:created>
  <dcterms:modified xsi:type="dcterms:W3CDTF">2023-11-05T15:01:00Z</dcterms:modified>
</cp:coreProperties>
</file>